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B9" w:rsidRPr="006623B9" w:rsidRDefault="006623B9" w:rsidP="006623B9">
      <w:pPr>
        <w:bidi/>
        <w:jc w:val="center"/>
        <w:rPr>
          <w:rFonts w:cs="B Nazanin"/>
          <w:b/>
          <w:bCs/>
          <w:rtl/>
        </w:rPr>
      </w:pPr>
      <w:r w:rsidRPr="006623B9">
        <w:rPr>
          <w:rFonts w:cs="B Nazanin" w:hint="cs"/>
          <w:b/>
          <w:bCs/>
          <w:rtl/>
        </w:rPr>
        <w:t>جرایم ناشی از تخلفات رانندگی</w:t>
      </w:r>
      <w:bookmarkStart w:id="0" w:name="_GoBack"/>
      <w:bookmarkEnd w:id="0"/>
    </w:p>
    <w:p w:rsidR="006623B9" w:rsidRPr="006623B9" w:rsidRDefault="006623B9" w:rsidP="006623B9">
      <w:pPr>
        <w:bidi/>
        <w:jc w:val="both"/>
        <w:rPr>
          <w:rFonts w:cs="B Nazanin"/>
          <w:rtl/>
        </w:rPr>
      </w:pPr>
      <w:r w:rsidRPr="006623B9">
        <w:rPr>
          <w:rFonts w:cs="B Nazanin"/>
          <w:rtl/>
        </w:rPr>
        <w:t>ماده 714 ـ هرگاه بی‌ احتیاطی یا بی‌ مبالاتی یا عدم رعایت نظامات ‌دولتی یا عدم مهارت راننده (اعم از وسایط نقلیه زمینی یا آبی یاهوایی‌) یا متصدی وسیله موتوری منتهی به قتل غیر عمدی شود مرتکب به شش ماه تا سه سال حبس و نیز به پرداخت دیه در صورت مطالبه از ناحیه اولیای دم محکوم می‌شود</w:t>
      </w:r>
      <w:r w:rsidRPr="006623B9">
        <w:rPr>
          <w:rFonts w:cs="B Nazanin"/>
        </w:rPr>
        <w:t>.</w:t>
      </w:r>
    </w:p>
    <w:p w:rsidR="006623B9" w:rsidRPr="006623B9" w:rsidRDefault="006623B9" w:rsidP="006623B9">
      <w:pPr>
        <w:bidi/>
        <w:jc w:val="both"/>
        <w:rPr>
          <w:rFonts w:cs="B Nazanin"/>
          <w:rtl/>
        </w:rPr>
      </w:pPr>
      <w:r w:rsidRPr="006623B9">
        <w:rPr>
          <w:rFonts w:cs="B Nazanin"/>
          <w:rtl/>
        </w:rPr>
        <w:t>تبصره_ اظهار نظر کارشناسی در خصوص تشخیص بی احتیاطی یا بی موالاتی یا عدم رعایت نظامات دولتی یا عدم مهارت در مورد سوانح مربوط به وسایل نقلیه زمینی، آبی و هوایی حسب مورد اداره راهنمایی و رانندگی، شرکت راه آهن جمهوری اسلامی ایران، سازمان بنادر و کشتیرانی و سازمان هواپیمایی کشوری می باشد</w:t>
      </w:r>
      <w:r w:rsidRPr="006623B9">
        <w:rPr>
          <w:rFonts w:cs="B Nazanin"/>
        </w:rPr>
        <w:t>.</w:t>
      </w:r>
    </w:p>
    <w:p w:rsidR="006623B9" w:rsidRPr="006623B9" w:rsidRDefault="006623B9" w:rsidP="006623B9">
      <w:pPr>
        <w:bidi/>
        <w:jc w:val="both"/>
        <w:rPr>
          <w:rFonts w:cs="B Nazanin"/>
          <w:rtl/>
        </w:rPr>
      </w:pPr>
      <w:r w:rsidRPr="006623B9">
        <w:rPr>
          <w:rFonts w:cs="B Nazanin"/>
          <w:rtl/>
        </w:rPr>
        <w:t>ماده 715 ـ هرگاه یکی از جهات مذکور در ماده (714) موجب‌ مرض جسمی یا دماغی که غیر قابل علاج باشد و یا از بین رفتن‌ یکی از حواس یا از کار افتادن عضوی از اعضای بدن که یکی از وظایف ضروری زندگی انسان را انجام می‌دهد یا تغییر شکل دایمی‌عضو یا صورت شخص یا سقط جنین شود مرتکب به حبس از دوماه تا یک سال و به پرداخت دیه در صورت مطالبه از ناحیه مصدوم ‌محکوم می‌شود</w:t>
      </w:r>
      <w:r w:rsidRPr="006623B9">
        <w:rPr>
          <w:rFonts w:cs="B Nazanin"/>
        </w:rPr>
        <w:t>.</w:t>
      </w:r>
    </w:p>
    <w:p w:rsidR="006623B9" w:rsidRPr="006623B9" w:rsidRDefault="006623B9" w:rsidP="006623B9">
      <w:pPr>
        <w:bidi/>
        <w:jc w:val="both"/>
        <w:rPr>
          <w:rFonts w:cs="B Nazanin"/>
          <w:rtl/>
        </w:rPr>
      </w:pPr>
      <w:r w:rsidRPr="006623B9">
        <w:rPr>
          <w:rFonts w:cs="B Nazanin"/>
          <w:rtl/>
        </w:rPr>
        <w:t>ماده 716 ـ هرگاه یکی از جهات مذکور در ماده (714) موجب‌صدمه بدنی شود که باعث نقصان یا ضعف دایم یکی از منافع یایکی از اعضای بدن شود و یا باعث از بین رفتن قسمتی از عضو مصدوم گردد، بدون آن که عضو از کار بیفتد یا باعث وضع حمل زن ‌قبل از موعد طبیعی شود مرتکب به حبس از دو ماه تا شش ماه و پرداخت دیه در صورت مطالبه از ناحیه مصدوم محکوم خواهدشد</w:t>
      </w:r>
      <w:r w:rsidRPr="006623B9">
        <w:rPr>
          <w:rFonts w:cs="B Nazanin"/>
        </w:rPr>
        <w:t>.</w:t>
      </w:r>
    </w:p>
    <w:p w:rsidR="006623B9" w:rsidRPr="006623B9" w:rsidRDefault="006623B9" w:rsidP="006623B9">
      <w:pPr>
        <w:bidi/>
        <w:jc w:val="both"/>
        <w:rPr>
          <w:rFonts w:cs="B Nazanin"/>
          <w:rtl/>
        </w:rPr>
      </w:pPr>
      <w:r w:rsidRPr="006623B9">
        <w:rPr>
          <w:rFonts w:cs="B Nazanin"/>
          <w:rtl/>
        </w:rPr>
        <w:t>ماده 717 ـ هرگاه یکی از جهات مذکور در ماده (714) موجب‌صدمه بدنی شود مرتکب به حبس از یک تا پنج ماه و پرداخت دیه‌در صورت مطالبه از ناحیه مصدوم محکوم می‌شود</w:t>
      </w:r>
      <w:r w:rsidRPr="006623B9">
        <w:rPr>
          <w:rFonts w:cs="B Nazanin"/>
        </w:rPr>
        <w:t>.</w:t>
      </w:r>
    </w:p>
    <w:p w:rsidR="006623B9" w:rsidRPr="006623B9" w:rsidRDefault="006623B9" w:rsidP="006623B9">
      <w:pPr>
        <w:bidi/>
        <w:jc w:val="both"/>
        <w:rPr>
          <w:rFonts w:cs="B Nazanin"/>
          <w:rtl/>
        </w:rPr>
      </w:pPr>
      <w:r w:rsidRPr="006623B9">
        <w:rPr>
          <w:rFonts w:cs="B Nazanin"/>
          <w:rtl/>
        </w:rPr>
        <w:t>ماده 718 ـ در مورد مواد فوق</w:t>
      </w:r>
      <w:r w:rsidRPr="006623B9">
        <w:rPr>
          <w:rFonts w:ascii="Cambria" w:hAnsi="Cambria" w:cs="Cambria" w:hint="cs"/>
          <w:rtl/>
        </w:rPr>
        <w:t> </w:t>
      </w:r>
      <w:r w:rsidRPr="006623B9">
        <w:rPr>
          <w:rFonts w:cs="B Nazanin"/>
          <w:rtl/>
        </w:rPr>
        <w:t xml:space="preserve"> </w:t>
      </w:r>
      <w:r w:rsidRPr="006623B9">
        <w:rPr>
          <w:rFonts w:cs="B Nazanin" w:hint="cs"/>
          <w:rtl/>
        </w:rPr>
        <w:t>هرگاه</w:t>
      </w:r>
      <w:r w:rsidRPr="006623B9">
        <w:rPr>
          <w:rFonts w:cs="B Nazanin"/>
          <w:rtl/>
        </w:rPr>
        <w:t xml:space="preserve"> </w:t>
      </w:r>
      <w:r w:rsidRPr="006623B9">
        <w:rPr>
          <w:rFonts w:cs="B Nazanin" w:hint="cs"/>
          <w:rtl/>
        </w:rPr>
        <w:t>راننده</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متصدی</w:t>
      </w:r>
      <w:r w:rsidRPr="006623B9">
        <w:rPr>
          <w:rFonts w:cs="B Nazanin"/>
          <w:rtl/>
        </w:rPr>
        <w:t xml:space="preserve"> </w:t>
      </w:r>
      <w:r w:rsidRPr="006623B9">
        <w:rPr>
          <w:rFonts w:cs="B Nazanin" w:hint="cs"/>
          <w:rtl/>
        </w:rPr>
        <w:t>وسایل</w:t>
      </w:r>
      <w:r w:rsidRPr="006623B9">
        <w:rPr>
          <w:rFonts w:cs="B Nazanin"/>
          <w:rtl/>
        </w:rPr>
        <w:t xml:space="preserve"> </w:t>
      </w:r>
      <w:r w:rsidRPr="006623B9">
        <w:rPr>
          <w:rFonts w:cs="B Nazanin" w:hint="cs"/>
          <w:rtl/>
        </w:rPr>
        <w:t>‌موتوری</w:t>
      </w:r>
      <w:r w:rsidRPr="006623B9">
        <w:rPr>
          <w:rFonts w:cs="B Nazanin"/>
          <w:rtl/>
        </w:rPr>
        <w:t xml:space="preserve"> </w:t>
      </w:r>
      <w:r w:rsidRPr="006623B9">
        <w:rPr>
          <w:rFonts w:cs="B Nazanin" w:hint="cs"/>
          <w:rtl/>
        </w:rPr>
        <w:t>در</w:t>
      </w:r>
      <w:r w:rsidRPr="006623B9">
        <w:rPr>
          <w:rFonts w:cs="B Nazanin"/>
          <w:rtl/>
        </w:rPr>
        <w:t xml:space="preserve"> </w:t>
      </w:r>
      <w:r w:rsidRPr="006623B9">
        <w:rPr>
          <w:rFonts w:cs="B Nazanin" w:hint="cs"/>
          <w:rtl/>
        </w:rPr>
        <w:t>موقع</w:t>
      </w:r>
      <w:r w:rsidRPr="006623B9">
        <w:rPr>
          <w:rFonts w:cs="B Nazanin"/>
          <w:rtl/>
        </w:rPr>
        <w:t xml:space="preserve"> </w:t>
      </w:r>
      <w:r w:rsidRPr="006623B9">
        <w:rPr>
          <w:rFonts w:cs="B Nazanin" w:hint="cs"/>
          <w:rtl/>
        </w:rPr>
        <w:t>وقوع</w:t>
      </w:r>
      <w:r w:rsidRPr="006623B9">
        <w:rPr>
          <w:rFonts w:cs="B Nazanin"/>
          <w:rtl/>
        </w:rPr>
        <w:t xml:space="preserve"> </w:t>
      </w:r>
      <w:r w:rsidRPr="006623B9">
        <w:rPr>
          <w:rFonts w:cs="B Nazanin" w:hint="cs"/>
          <w:rtl/>
        </w:rPr>
        <w:t>جرم</w:t>
      </w:r>
      <w:r w:rsidRPr="006623B9">
        <w:rPr>
          <w:rFonts w:cs="B Nazanin"/>
          <w:rtl/>
        </w:rPr>
        <w:t xml:space="preserve"> </w:t>
      </w:r>
      <w:r w:rsidRPr="006623B9">
        <w:rPr>
          <w:rFonts w:cs="B Nazanin" w:hint="cs"/>
          <w:rtl/>
        </w:rPr>
        <w:t>مست</w:t>
      </w:r>
      <w:r w:rsidRPr="006623B9">
        <w:rPr>
          <w:rFonts w:cs="B Nazanin"/>
          <w:rtl/>
        </w:rPr>
        <w:t xml:space="preserve"> </w:t>
      </w:r>
      <w:r w:rsidRPr="006623B9">
        <w:rPr>
          <w:rFonts w:cs="B Nazanin" w:hint="cs"/>
          <w:rtl/>
        </w:rPr>
        <w:t>بوده</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پروانه</w:t>
      </w:r>
      <w:r w:rsidRPr="006623B9">
        <w:rPr>
          <w:rFonts w:cs="B Nazanin"/>
          <w:rtl/>
        </w:rPr>
        <w:t xml:space="preserve"> </w:t>
      </w:r>
      <w:r w:rsidRPr="006623B9">
        <w:rPr>
          <w:rFonts w:cs="B Nazanin" w:hint="cs"/>
          <w:rtl/>
        </w:rPr>
        <w:t>نداشته</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زیادتر</w:t>
      </w:r>
      <w:r w:rsidRPr="006623B9">
        <w:rPr>
          <w:rFonts w:cs="B Nazanin"/>
          <w:rtl/>
        </w:rPr>
        <w:t xml:space="preserve"> </w:t>
      </w:r>
      <w:r w:rsidRPr="006623B9">
        <w:rPr>
          <w:rFonts w:cs="B Nazanin" w:hint="cs"/>
          <w:rtl/>
        </w:rPr>
        <w:t>ازسرعت</w:t>
      </w:r>
      <w:r w:rsidRPr="006623B9">
        <w:rPr>
          <w:rFonts w:cs="B Nazanin"/>
          <w:rtl/>
        </w:rPr>
        <w:t xml:space="preserve"> مقرر حرکت می‌کرده است یا آن که دستگاه موتوری را باوجود نقص و عیب مکانیکی موثر در تصادف به کار انداخته یا در محل‌هایی که برای عبور پیاده‌رو علامت مخصوص گذارده شده‌است‌، مراعات لازم ننماید و یا از محل‌هایی که عبور از آن ممنوع‌گردیده است رانندگی نموده‌، به بیش از دو سوم حداکثر مجازات ‌مذکور در مواد فوق</w:t>
      </w:r>
      <w:r w:rsidRPr="006623B9">
        <w:rPr>
          <w:rFonts w:ascii="Cambria" w:hAnsi="Cambria" w:cs="Cambria" w:hint="cs"/>
          <w:rtl/>
        </w:rPr>
        <w:t> </w:t>
      </w:r>
      <w:r w:rsidRPr="006623B9">
        <w:rPr>
          <w:rFonts w:cs="B Nazanin"/>
          <w:rtl/>
        </w:rPr>
        <w:t xml:space="preserve"> </w:t>
      </w:r>
      <w:r w:rsidRPr="006623B9">
        <w:rPr>
          <w:rFonts w:cs="B Nazanin" w:hint="cs"/>
          <w:rtl/>
        </w:rPr>
        <w:t>محکوم</w:t>
      </w:r>
      <w:r w:rsidRPr="006623B9">
        <w:rPr>
          <w:rFonts w:cs="B Nazanin"/>
          <w:rtl/>
        </w:rPr>
        <w:t xml:space="preserve"> </w:t>
      </w:r>
      <w:r w:rsidRPr="006623B9">
        <w:rPr>
          <w:rFonts w:cs="B Nazanin" w:hint="cs"/>
          <w:rtl/>
        </w:rPr>
        <w:t>خواهد</w:t>
      </w:r>
      <w:r w:rsidRPr="006623B9">
        <w:rPr>
          <w:rFonts w:cs="B Nazanin"/>
          <w:rtl/>
        </w:rPr>
        <w:t xml:space="preserve"> </w:t>
      </w:r>
      <w:r w:rsidRPr="006623B9">
        <w:rPr>
          <w:rFonts w:cs="B Nazanin" w:hint="cs"/>
          <w:rtl/>
        </w:rPr>
        <w:t>شد</w:t>
      </w:r>
      <w:r w:rsidRPr="006623B9">
        <w:rPr>
          <w:rFonts w:cs="B Nazanin"/>
          <w:rtl/>
        </w:rPr>
        <w:t xml:space="preserve">. </w:t>
      </w:r>
      <w:r w:rsidRPr="006623B9">
        <w:rPr>
          <w:rFonts w:cs="B Nazanin" w:hint="cs"/>
          <w:rtl/>
        </w:rPr>
        <w:t>دادگاه</w:t>
      </w:r>
      <w:r w:rsidRPr="006623B9">
        <w:rPr>
          <w:rFonts w:cs="B Nazanin"/>
          <w:rtl/>
        </w:rPr>
        <w:t xml:space="preserve"> </w:t>
      </w:r>
      <w:r w:rsidRPr="006623B9">
        <w:rPr>
          <w:rFonts w:cs="B Nazanin" w:hint="cs"/>
          <w:rtl/>
        </w:rPr>
        <w:t>می‌تواند</w:t>
      </w:r>
      <w:r w:rsidRPr="006623B9">
        <w:rPr>
          <w:rFonts w:cs="B Nazanin"/>
          <w:rtl/>
        </w:rPr>
        <w:t xml:space="preserve"> </w:t>
      </w:r>
      <w:r w:rsidRPr="006623B9">
        <w:rPr>
          <w:rFonts w:cs="B Nazanin" w:hint="cs"/>
          <w:rtl/>
        </w:rPr>
        <w:t>علاوه</w:t>
      </w:r>
      <w:r w:rsidRPr="006623B9">
        <w:rPr>
          <w:rFonts w:cs="B Nazanin"/>
          <w:rtl/>
        </w:rPr>
        <w:t xml:space="preserve"> </w:t>
      </w:r>
      <w:r w:rsidRPr="006623B9">
        <w:rPr>
          <w:rFonts w:cs="B Nazanin" w:hint="cs"/>
          <w:rtl/>
        </w:rPr>
        <w:t>برمجازات</w:t>
      </w:r>
      <w:r w:rsidRPr="006623B9">
        <w:rPr>
          <w:rFonts w:cs="B Nazanin"/>
          <w:rtl/>
        </w:rPr>
        <w:t xml:space="preserve"> </w:t>
      </w:r>
      <w:r w:rsidRPr="006623B9">
        <w:rPr>
          <w:rFonts w:cs="B Nazanin" w:hint="cs"/>
          <w:rtl/>
        </w:rPr>
        <w:t>فوق</w:t>
      </w:r>
      <w:r w:rsidRPr="006623B9">
        <w:rPr>
          <w:rFonts w:ascii="Cambria" w:hAnsi="Cambria" w:cs="Cambria" w:hint="cs"/>
          <w:rtl/>
        </w:rPr>
        <w:t> </w:t>
      </w:r>
      <w:r w:rsidRPr="006623B9">
        <w:rPr>
          <w:rFonts w:cs="B Nazanin"/>
          <w:rtl/>
        </w:rPr>
        <w:t xml:space="preserve"> </w:t>
      </w:r>
      <w:r w:rsidRPr="006623B9">
        <w:rPr>
          <w:rFonts w:cs="B Nazanin" w:hint="cs"/>
          <w:rtl/>
        </w:rPr>
        <w:t>مرتکب</w:t>
      </w:r>
      <w:r w:rsidRPr="006623B9">
        <w:rPr>
          <w:rFonts w:cs="B Nazanin"/>
          <w:rtl/>
        </w:rPr>
        <w:t xml:space="preserve"> </w:t>
      </w:r>
      <w:r w:rsidRPr="006623B9">
        <w:rPr>
          <w:rFonts w:cs="B Nazanin" w:hint="cs"/>
          <w:rtl/>
        </w:rPr>
        <w:t>را</w:t>
      </w:r>
      <w:r w:rsidRPr="006623B9">
        <w:rPr>
          <w:rFonts w:cs="B Nazanin"/>
          <w:rtl/>
        </w:rPr>
        <w:t xml:space="preserve"> </w:t>
      </w:r>
      <w:r w:rsidRPr="006623B9">
        <w:rPr>
          <w:rFonts w:cs="B Nazanin" w:hint="cs"/>
          <w:rtl/>
        </w:rPr>
        <w:t>برای</w:t>
      </w:r>
      <w:r w:rsidRPr="006623B9">
        <w:rPr>
          <w:rFonts w:cs="B Nazanin"/>
          <w:rtl/>
        </w:rPr>
        <w:t xml:space="preserve"> </w:t>
      </w:r>
      <w:r w:rsidRPr="006623B9">
        <w:rPr>
          <w:rFonts w:cs="B Nazanin" w:hint="cs"/>
          <w:rtl/>
        </w:rPr>
        <w:t>مدت</w:t>
      </w:r>
      <w:r w:rsidRPr="006623B9">
        <w:rPr>
          <w:rFonts w:cs="B Nazanin"/>
          <w:rtl/>
        </w:rPr>
        <w:t xml:space="preserve"> </w:t>
      </w:r>
      <w:r w:rsidRPr="006623B9">
        <w:rPr>
          <w:rFonts w:cs="B Nazanin" w:hint="cs"/>
          <w:rtl/>
        </w:rPr>
        <w:t>یک</w:t>
      </w:r>
      <w:r w:rsidRPr="006623B9">
        <w:rPr>
          <w:rFonts w:cs="B Nazanin"/>
          <w:rtl/>
        </w:rPr>
        <w:t xml:space="preserve"> </w:t>
      </w:r>
      <w:r w:rsidRPr="006623B9">
        <w:rPr>
          <w:rFonts w:cs="B Nazanin" w:hint="cs"/>
          <w:rtl/>
        </w:rPr>
        <w:t>تا</w:t>
      </w:r>
      <w:r w:rsidRPr="006623B9">
        <w:rPr>
          <w:rFonts w:cs="B Nazanin"/>
          <w:rtl/>
        </w:rPr>
        <w:t xml:space="preserve"> </w:t>
      </w:r>
      <w:r w:rsidRPr="006623B9">
        <w:rPr>
          <w:rFonts w:cs="B Nazanin" w:hint="cs"/>
          <w:rtl/>
        </w:rPr>
        <w:t>پنج</w:t>
      </w:r>
      <w:r w:rsidRPr="006623B9">
        <w:rPr>
          <w:rFonts w:cs="B Nazanin"/>
          <w:rtl/>
        </w:rPr>
        <w:t xml:space="preserve"> </w:t>
      </w:r>
      <w:r w:rsidRPr="006623B9">
        <w:rPr>
          <w:rFonts w:cs="B Nazanin" w:hint="cs"/>
          <w:rtl/>
        </w:rPr>
        <w:t>سال</w:t>
      </w:r>
      <w:r w:rsidRPr="006623B9">
        <w:rPr>
          <w:rFonts w:cs="B Nazanin"/>
          <w:rtl/>
        </w:rPr>
        <w:t xml:space="preserve"> </w:t>
      </w:r>
      <w:r w:rsidRPr="006623B9">
        <w:rPr>
          <w:rFonts w:cs="B Nazanin" w:hint="cs"/>
          <w:rtl/>
        </w:rPr>
        <w:t>از</w:t>
      </w:r>
      <w:r w:rsidRPr="006623B9">
        <w:rPr>
          <w:rFonts w:cs="B Nazanin"/>
          <w:rtl/>
        </w:rPr>
        <w:t xml:space="preserve"> </w:t>
      </w:r>
      <w:r w:rsidRPr="006623B9">
        <w:rPr>
          <w:rFonts w:cs="B Nazanin" w:hint="cs"/>
          <w:rtl/>
        </w:rPr>
        <w:t>حق</w:t>
      </w:r>
      <w:r w:rsidRPr="006623B9">
        <w:rPr>
          <w:rFonts w:cs="B Nazanin"/>
          <w:rtl/>
        </w:rPr>
        <w:t xml:space="preserve"> </w:t>
      </w:r>
      <w:r w:rsidRPr="006623B9">
        <w:rPr>
          <w:rFonts w:cs="B Nazanin" w:hint="cs"/>
          <w:rtl/>
        </w:rPr>
        <w:t>رانندگی‌یا</w:t>
      </w:r>
      <w:r w:rsidRPr="006623B9">
        <w:rPr>
          <w:rFonts w:cs="B Nazanin"/>
          <w:rtl/>
        </w:rPr>
        <w:t xml:space="preserve"> </w:t>
      </w:r>
      <w:r w:rsidRPr="006623B9">
        <w:rPr>
          <w:rFonts w:cs="B Nazanin" w:hint="cs"/>
          <w:rtl/>
        </w:rPr>
        <w:t>تصدی</w:t>
      </w:r>
      <w:r w:rsidRPr="006623B9">
        <w:rPr>
          <w:rFonts w:cs="B Nazanin"/>
          <w:rtl/>
        </w:rPr>
        <w:t xml:space="preserve"> </w:t>
      </w:r>
      <w:r w:rsidRPr="006623B9">
        <w:rPr>
          <w:rFonts w:cs="B Nazanin" w:hint="cs"/>
          <w:rtl/>
        </w:rPr>
        <w:t>وسایل</w:t>
      </w:r>
      <w:r w:rsidRPr="006623B9">
        <w:rPr>
          <w:rFonts w:cs="B Nazanin"/>
          <w:rtl/>
        </w:rPr>
        <w:t xml:space="preserve"> </w:t>
      </w:r>
      <w:r w:rsidRPr="006623B9">
        <w:rPr>
          <w:rFonts w:cs="B Nazanin" w:hint="cs"/>
          <w:rtl/>
        </w:rPr>
        <w:t>موتوری</w:t>
      </w:r>
      <w:r w:rsidRPr="006623B9">
        <w:rPr>
          <w:rFonts w:cs="B Nazanin"/>
          <w:rtl/>
        </w:rPr>
        <w:t xml:space="preserve"> </w:t>
      </w:r>
      <w:r w:rsidRPr="006623B9">
        <w:rPr>
          <w:rFonts w:cs="B Nazanin" w:hint="cs"/>
          <w:rtl/>
        </w:rPr>
        <w:t>محروم</w:t>
      </w:r>
      <w:r w:rsidRPr="006623B9">
        <w:rPr>
          <w:rFonts w:cs="B Nazanin"/>
          <w:rtl/>
        </w:rPr>
        <w:t xml:space="preserve"> </w:t>
      </w:r>
      <w:r w:rsidRPr="006623B9">
        <w:rPr>
          <w:rFonts w:cs="B Nazanin" w:hint="cs"/>
          <w:rtl/>
        </w:rPr>
        <w:t>نماید</w:t>
      </w:r>
      <w:r w:rsidRPr="006623B9">
        <w:rPr>
          <w:rFonts w:cs="B Nazanin"/>
        </w:rPr>
        <w:t>.</w:t>
      </w:r>
      <w:r w:rsidRPr="006623B9">
        <w:rPr>
          <w:rFonts w:cs="B Nazanin"/>
        </w:rPr>
        <w:br/>
      </w:r>
      <w:r w:rsidRPr="006623B9">
        <w:rPr>
          <w:rFonts w:cs="B Nazanin"/>
          <w:rtl/>
        </w:rPr>
        <w:t>تبصره ـ اعمال مجازات موضوع مواد (714) و (718) این قانون‌از شمول بند (1) ماده (3) قانون وصول برخی از درآمدهای دولت و مصرف آن در موارد معین مصوب 28/12/1373 مجلس شورای‌اسلامی مستثنی می‌باشد</w:t>
      </w:r>
      <w:r w:rsidRPr="006623B9">
        <w:rPr>
          <w:rFonts w:cs="B Nazanin"/>
        </w:rPr>
        <w:t>.</w:t>
      </w:r>
    </w:p>
    <w:p w:rsidR="006623B9" w:rsidRPr="006623B9" w:rsidRDefault="006623B9" w:rsidP="006623B9">
      <w:pPr>
        <w:bidi/>
        <w:jc w:val="both"/>
        <w:rPr>
          <w:rFonts w:cs="B Nazanin"/>
          <w:rtl/>
        </w:rPr>
      </w:pPr>
      <w:r w:rsidRPr="006623B9">
        <w:rPr>
          <w:rFonts w:cs="B Nazanin"/>
          <w:rtl/>
        </w:rPr>
        <w:t>ماده 719 ـ هرگاه مصدوم احتیاج به کمک فوری داشته و راننده با وجود امکان رساندن مصدوم به مراکز درمانی و یا استمداد ازمأمورین انتظامی از این کار خودداری کند و یا به منظور فرار ازتعقیب‌، محل حادثه را ترک و مصدوم را رها کند حسب مورد به‌بیش از دو سوم حداکثر مجازات مذکور در مواد (714) و (715) و(716) محکوم خواهد شد. دادگاه نمی‌تواند در مورد این ماده اعمال‌کیفیت مخففه نماید</w:t>
      </w:r>
      <w:r w:rsidRPr="006623B9">
        <w:rPr>
          <w:rFonts w:cs="B Nazanin"/>
        </w:rPr>
        <w:t>.</w:t>
      </w:r>
    </w:p>
    <w:p w:rsidR="006623B9" w:rsidRPr="006623B9" w:rsidRDefault="006623B9" w:rsidP="006623B9">
      <w:pPr>
        <w:bidi/>
        <w:jc w:val="both"/>
        <w:rPr>
          <w:rFonts w:cs="B Nazanin"/>
          <w:rtl/>
        </w:rPr>
      </w:pPr>
      <w:r w:rsidRPr="006623B9">
        <w:rPr>
          <w:rFonts w:cs="B Nazanin"/>
          <w:rtl/>
        </w:rPr>
        <w:t>تبصره‌1 ـ راننده در صورتی می‌تواند برای انجام تکالیف مذکور دراین ماده وسیله نقلیه را از صحنه حادثه حرکت</w:t>
      </w:r>
      <w:r w:rsidRPr="006623B9">
        <w:rPr>
          <w:rFonts w:ascii="Cambria" w:hAnsi="Cambria" w:cs="Cambria" w:hint="cs"/>
          <w:rtl/>
        </w:rPr>
        <w:t> </w:t>
      </w:r>
      <w:r w:rsidRPr="006623B9">
        <w:rPr>
          <w:rFonts w:cs="B Nazanin"/>
          <w:rtl/>
        </w:rPr>
        <w:t xml:space="preserve"> </w:t>
      </w:r>
      <w:r w:rsidRPr="006623B9">
        <w:rPr>
          <w:rFonts w:cs="B Nazanin" w:hint="cs"/>
          <w:rtl/>
        </w:rPr>
        <w:t>دهد</w:t>
      </w:r>
      <w:r w:rsidRPr="006623B9">
        <w:rPr>
          <w:rFonts w:cs="B Nazanin"/>
          <w:rtl/>
        </w:rPr>
        <w:t xml:space="preserve"> </w:t>
      </w:r>
      <w:r w:rsidRPr="006623B9">
        <w:rPr>
          <w:rFonts w:cs="B Nazanin" w:hint="cs"/>
          <w:rtl/>
        </w:rPr>
        <w:t>که</w:t>
      </w:r>
      <w:r w:rsidRPr="006623B9">
        <w:rPr>
          <w:rFonts w:cs="B Nazanin"/>
          <w:rtl/>
        </w:rPr>
        <w:t xml:space="preserve"> </w:t>
      </w:r>
      <w:r w:rsidRPr="006623B9">
        <w:rPr>
          <w:rFonts w:cs="B Nazanin" w:hint="cs"/>
          <w:rtl/>
        </w:rPr>
        <w:t>برای</w:t>
      </w:r>
      <w:r w:rsidRPr="006623B9">
        <w:rPr>
          <w:rFonts w:cs="B Nazanin"/>
          <w:rtl/>
        </w:rPr>
        <w:t xml:space="preserve"> </w:t>
      </w:r>
      <w:r w:rsidRPr="006623B9">
        <w:rPr>
          <w:rFonts w:cs="B Nazanin" w:hint="cs"/>
          <w:rtl/>
        </w:rPr>
        <w:t>کمک‌رسانیدن</w:t>
      </w:r>
      <w:r w:rsidRPr="006623B9">
        <w:rPr>
          <w:rFonts w:cs="B Nazanin"/>
          <w:rtl/>
        </w:rPr>
        <w:t xml:space="preserve"> </w:t>
      </w:r>
      <w:r w:rsidRPr="006623B9">
        <w:rPr>
          <w:rFonts w:cs="B Nazanin" w:hint="cs"/>
          <w:rtl/>
        </w:rPr>
        <w:t>به</w:t>
      </w:r>
      <w:r w:rsidRPr="006623B9">
        <w:rPr>
          <w:rFonts w:cs="B Nazanin"/>
          <w:rtl/>
        </w:rPr>
        <w:t xml:space="preserve"> </w:t>
      </w:r>
      <w:r w:rsidRPr="006623B9">
        <w:rPr>
          <w:rFonts w:cs="B Nazanin" w:hint="cs"/>
          <w:rtl/>
        </w:rPr>
        <w:t>مصدوم</w:t>
      </w:r>
      <w:r w:rsidRPr="006623B9">
        <w:rPr>
          <w:rFonts w:cs="B Nazanin"/>
          <w:rtl/>
        </w:rPr>
        <w:t xml:space="preserve"> </w:t>
      </w:r>
      <w:r w:rsidRPr="006623B9">
        <w:rPr>
          <w:rFonts w:cs="B Nazanin" w:hint="cs"/>
          <w:rtl/>
        </w:rPr>
        <w:t>توسل</w:t>
      </w:r>
      <w:r w:rsidRPr="006623B9">
        <w:rPr>
          <w:rFonts w:cs="B Nazanin"/>
          <w:rtl/>
        </w:rPr>
        <w:t xml:space="preserve"> </w:t>
      </w:r>
      <w:r w:rsidRPr="006623B9">
        <w:rPr>
          <w:rFonts w:cs="B Nazanin" w:hint="cs"/>
          <w:rtl/>
        </w:rPr>
        <w:t>به</w:t>
      </w:r>
      <w:r w:rsidRPr="006623B9">
        <w:rPr>
          <w:rFonts w:cs="B Nazanin"/>
          <w:rtl/>
        </w:rPr>
        <w:t xml:space="preserve"> </w:t>
      </w:r>
      <w:r w:rsidRPr="006623B9">
        <w:rPr>
          <w:rFonts w:cs="B Nazanin" w:hint="cs"/>
          <w:rtl/>
        </w:rPr>
        <w:t>طریق</w:t>
      </w:r>
      <w:r w:rsidRPr="006623B9">
        <w:rPr>
          <w:rFonts w:cs="B Nazanin"/>
          <w:rtl/>
        </w:rPr>
        <w:t xml:space="preserve"> </w:t>
      </w:r>
      <w:r w:rsidRPr="006623B9">
        <w:rPr>
          <w:rFonts w:cs="B Nazanin" w:hint="cs"/>
          <w:rtl/>
        </w:rPr>
        <w:t>دیگر</w:t>
      </w:r>
      <w:r w:rsidRPr="006623B9">
        <w:rPr>
          <w:rFonts w:cs="B Nazanin"/>
          <w:rtl/>
        </w:rPr>
        <w:t xml:space="preserve"> </w:t>
      </w:r>
      <w:r w:rsidRPr="006623B9">
        <w:rPr>
          <w:rFonts w:cs="B Nazanin" w:hint="cs"/>
          <w:rtl/>
        </w:rPr>
        <w:t>ممکن</w:t>
      </w:r>
      <w:r w:rsidRPr="006623B9">
        <w:rPr>
          <w:rFonts w:cs="B Nazanin"/>
          <w:rtl/>
        </w:rPr>
        <w:t xml:space="preserve"> </w:t>
      </w:r>
      <w:r w:rsidRPr="006623B9">
        <w:rPr>
          <w:rFonts w:cs="B Nazanin" w:hint="cs"/>
          <w:rtl/>
        </w:rPr>
        <w:t>نباشد</w:t>
      </w:r>
      <w:r w:rsidRPr="006623B9">
        <w:rPr>
          <w:rFonts w:cs="B Nazanin"/>
        </w:rPr>
        <w:t>.</w:t>
      </w:r>
    </w:p>
    <w:p w:rsidR="006623B9" w:rsidRPr="006623B9" w:rsidRDefault="006623B9" w:rsidP="006623B9">
      <w:pPr>
        <w:bidi/>
        <w:jc w:val="both"/>
        <w:rPr>
          <w:rFonts w:cs="B Nazanin"/>
          <w:rtl/>
        </w:rPr>
      </w:pPr>
      <w:r w:rsidRPr="006623B9">
        <w:rPr>
          <w:rFonts w:cs="B Nazanin"/>
          <w:rtl/>
        </w:rPr>
        <w:t>تبصره‌2 ـ در تمام موارد مذکور هرگاه راننده مصدوم را به نقاطی‌برای معالجه و استراحت برساند و یا مأمورین مربوطه را از واقعه ‌آگاه کند و یا به هرنحوی موجبات معالجه و ا ستراحت و تخفیف‌آلام مصدوم را فراهم کند دادگاه مقررات تخفیف را درباره او رعایت‌خواهد نمود</w:t>
      </w:r>
      <w:r w:rsidRPr="006623B9">
        <w:rPr>
          <w:rFonts w:cs="B Nazanin"/>
        </w:rPr>
        <w:t>.</w:t>
      </w:r>
    </w:p>
    <w:p w:rsidR="006623B9" w:rsidRPr="006623B9" w:rsidRDefault="006623B9" w:rsidP="006623B9">
      <w:pPr>
        <w:bidi/>
        <w:jc w:val="both"/>
        <w:rPr>
          <w:rFonts w:cs="B Nazanin"/>
          <w:rtl/>
        </w:rPr>
      </w:pPr>
      <w:r w:rsidRPr="006623B9">
        <w:rPr>
          <w:rFonts w:cs="B Nazanin"/>
          <w:rtl/>
        </w:rPr>
        <w:t>ماده 720 ـ هرکس در ارقام و مشخصات پلاک وسایل نقلیه‌موتوری زمینی‌، آبی یا کشاورزی تغییر دهد و یا پلاک وسیله نقلیه‌موتوری دیگری را به آن الصاق</w:t>
      </w:r>
      <w:r w:rsidRPr="006623B9">
        <w:rPr>
          <w:rFonts w:ascii="Cambria" w:hAnsi="Cambria" w:cs="Cambria" w:hint="cs"/>
          <w:rtl/>
        </w:rPr>
        <w:t> </w:t>
      </w:r>
      <w:r w:rsidRPr="006623B9">
        <w:rPr>
          <w:rFonts w:cs="B Nazanin"/>
          <w:rtl/>
        </w:rPr>
        <w:t xml:space="preserve"> </w:t>
      </w:r>
      <w:r w:rsidRPr="006623B9">
        <w:rPr>
          <w:rFonts w:cs="B Nazanin" w:hint="cs"/>
          <w:rtl/>
        </w:rPr>
        <w:t>نماید</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برای</w:t>
      </w:r>
      <w:r w:rsidRPr="006623B9">
        <w:rPr>
          <w:rFonts w:cs="B Nazanin"/>
          <w:rtl/>
        </w:rPr>
        <w:t xml:space="preserve"> </w:t>
      </w:r>
      <w:r w:rsidRPr="006623B9">
        <w:rPr>
          <w:rFonts w:cs="B Nazanin" w:hint="cs"/>
          <w:rtl/>
        </w:rPr>
        <w:t>آن</w:t>
      </w:r>
      <w:r w:rsidRPr="006623B9">
        <w:rPr>
          <w:rFonts w:cs="B Nazanin"/>
          <w:rtl/>
        </w:rPr>
        <w:t xml:space="preserve"> </w:t>
      </w:r>
      <w:r w:rsidRPr="006623B9">
        <w:rPr>
          <w:rFonts w:cs="B Nazanin" w:hint="cs"/>
          <w:rtl/>
        </w:rPr>
        <w:t>پلاک</w:t>
      </w:r>
      <w:r w:rsidRPr="006623B9">
        <w:rPr>
          <w:rFonts w:cs="B Nazanin"/>
          <w:rtl/>
        </w:rPr>
        <w:t xml:space="preserve"> </w:t>
      </w:r>
      <w:r w:rsidRPr="006623B9">
        <w:rPr>
          <w:rFonts w:cs="B Nazanin" w:hint="cs"/>
          <w:rtl/>
        </w:rPr>
        <w:t>تقلبی</w:t>
      </w:r>
      <w:r w:rsidRPr="006623B9">
        <w:rPr>
          <w:rFonts w:cs="B Nazanin"/>
          <w:rtl/>
        </w:rPr>
        <w:t xml:space="preserve"> </w:t>
      </w:r>
      <w:r w:rsidRPr="006623B9">
        <w:rPr>
          <w:rFonts w:cs="B Nazanin" w:hint="cs"/>
          <w:rtl/>
        </w:rPr>
        <w:t>بکار</w:t>
      </w:r>
      <w:r w:rsidRPr="006623B9">
        <w:rPr>
          <w:rFonts w:cs="B Nazanin"/>
          <w:rtl/>
        </w:rPr>
        <w:t xml:space="preserve"> </w:t>
      </w:r>
      <w:r w:rsidRPr="006623B9">
        <w:rPr>
          <w:rFonts w:cs="B Nazanin" w:hint="cs"/>
          <w:rtl/>
        </w:rPr>
        <w:t>بردیا</w:t>
      </w:r>
      <w:r w:rsidRPr="006623B9">
        <w:rPr>
          <w:rFonts w:cs="B Nazanin"/>
          <w:rtl/>
        </w:rPr>
        <w:t xml:space="preserve"> </w:t>
      </w:r>
      <w:r w:rsidRPr="006623B9">
        <w:rPr>
          <w:rFonts w:cs="B Nazanin" w:hint="cs"/>
          <w:rtl/>
        </w:rPr>
        <w:t>چنین</w:t>
      </w:r>
      <w:r w:rsidRPr="006623B9">
        <w:rPr>
          <w:rFonts w:cs="B Nazanin"/>
          <w:rtl/>
        </w:rPr>
        <w:t xml:space="preserve"> </w:t>
      </w:r>
      <w:r w:rsidRPr="006623B9">
        <w:rPr>
          <w:rFonts w:cs="B Nazanin" w:hint="cs"/>
          <w:rtl/>
        </w:rPr>
        <w:t>وسایلی</w:t>
      </w:r>
      <w:r w:rsidRPr="006623B9">
        <w:rPr>
          <w:rFonts w:cs="B Nazanin"/>
          <w:rtl/>
        </w:rPr>
        <w:t xml:space="preserve"> </w:t>
      </w:r>
      <w:r w:rsidRPr="006623B9">
        <w:rPr>
          <w:rFonts w:cs="B Nazanin" w:hint="cs"/>
          <w:rtl/>
        </w:rPr>
        <w:t>را</w:t>
      </w:r>
      <w:r w:rsidRPr="006623B9">
        <w:rPr>
          <w:rFonts w:cs="B Nazanin"/>
          <w:rtl/>
        </w:rPr>
        <w:t xml:space="preserve"> </w:t>
      </w:r>
      <w:r w:rsidRPr="006623B9">
        <w:rPr>
          <w:rFonts w:cs="B Nazanin" w:hint="cs"/>
          <w:rtl/>
        </w:rPr>
        <w:t>با</w:t>
      </w:r>
      <w:r w:rsidRPr="006623B9">
        <w:rPr>
          <w:rFonts w:cs="B Nazanin"/>
          <w:rtl/>
        </w:rPr>
        <w:t xml:space="preserve"> </w:t>
      </w:r>
      <w:r w:rsidRPr="006623B9">
        <w:rPr>
          <w:rFonts w:cs="B Nazanin" w:hint="cs"/>
          <w:rtl/>
        </w:rPr>
        <w:t>علم</w:t>
      </w:r>
      <w:r w:rsidRPr="006623B9">
        <w:rPr>
          <w:rFonts w:cs="B Nazanin"/>
          <w:rtl/>
        </w:rPr>
        <w:t xml:space="preserve"> </w:t>
      </w:r>
      <w:r w:rsidRPr="006623B9">
        <w:rPr>
          <w:rFonts w:cs="B Nazanin" w:hint="cs"/>
          <w:rtl/>
        </w:rPr>
        <w:t>به</w:t>
      </w:r>
      <w:r w:rsidRPr="006623B9">
        <w:rPr>
          <w:rFonts w:cs="B Nazanin"/>
          <w:rtl/>
        </w:rPr>
        <w:t xml:space="preserve"> </w:t>
      </w:r>
      <w:r w:rsidRPr="006623B9">
        <w:rPr>
          <w:rFonts w:cs="B Nazanin" w:hint="cs"/>
          <w:rtl/>
        </w:rPr>
        <w:t>تغییر</w:t>
      </w:r>
      <w:r w:rsidRPr="006623B9">
        <w:rPr>
          <w:rFonts w:cs="B Nazanin"/>
          <w:rtl/>
        </w:rPr>
        <w:t xml:space="preserve"> </w:t>
      </w:r>
      <w:r w:rsidRPr="006623B9">
        <w:rPr>
          <w:rFonts w:cs="B Nazanin" w:hint="cs"/>
          <w:rtl/>
        </w:rPr>
        <w:t>و</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تعویض</w:t>
      </w:r>
      <w:r w:rsidRPr="006623B9">
        <w:rPr>
          <w:rFonts w:cs="B Nazanin"/>
          <w:rtl/>
        </w:rPr>
        <w:t xml:space="preserve"> </w:t>
      </w:r>
      <w:r w:rsidRPr="006623B9">
        <w:rPr>
          <w:rFonts w:cs="B Nazanin" w:hint="cs"/>
          <w:rtl/>
        </w:rPr>
        <w:t>پلاک</w:t>
      </w:r>
      <w:r w:rsidRPr="006623B9">
        <w:rPr>
          <w:rFonts w:cs="B Nazanin"/>
          <w:rtl/>
        </w:rPr>
        <w:t xml:space="preserve"> </w:t>
      </w:r>
      <w:r w:rsidRPr="006623B9">
        <w:rPr>
          <w:rFonts w:cs="B Nazanin" w:hint="cs"/>
          <w:rtl/>
        </w:rPr>
        <w:t>تقلبی</w:t>
      </w:r>
      <w:r w:rsidRPr="006623B9">
        <w:rPr>
          <w:rFonts w:cs="B Nazanin"/>
          <w:rtl/>
        </w:rPr>
        <w:t xml:space="preserve"> </w:t>
      </w:r>
      <w:r w:rsidRPr="006623B9">
        <w:rPr>
          <w:rFonts w:cs="B Nazanin" w:hint="cs"/>
          <w:rtl/>
        </w:rPr>
        <w:t>مورداستفاده</w:t>
      </w:r>
      <w:r w:rsidRPr="006623B9">
        <w:rPr>
          <w:rFonts w:cs="B Nazanin"/>
          <w:rtl/>
        </w:rPr>
        <w:t xml:space="preserve"> </w:t>
      </w:r>
      <w:r w:rsidRPr="006623B9">
        <w:rPr>
          <w:rFonts w:cs="B Nazanin" w:hint="cs"/>
          <w:rtl/>
        </w:rPr>
        <w:t>قرار</w:t>
      </w:r>
      <w:r w:rsidRPr="006623B9">
        <w:rPr>
          <w:rFonts w:cs="B Nazanin"/>
          <w:rtl/>
        </w:rPr>
        <w:t xml:space="preserve"> </w:t>
      </w:r>
      <w:r w:rsidRPr="006623B9">
        <w:rPr>
          <w:rFonts w:cs="B Nazanin" w:hint="cs"/>
          <w:rtl/>
        </w:rPr>
        <w:t>دهد</w:t>
      </w:r>
      <w:r w:rsidRPr="006623B9">
        <w:rPr>
          <w:rFonts w:cs="B Nazanin"/>
          <w:rtl/>
        </w:rPr>
        <w:t xml:space="preserve"> </w:t>
      </w:r>
      <w:r w:rsidRPr="006623B9">
        <w:rPr>
          <w:rFonts w:cs="B Nazanin" w:hint="cs"/>
          <w:rtl/>
        </w:rPr>
        <w:t>و</w:t>
      </w:r>
      <w:r w:rsidRPr="006623B9">
        <w:rPr>
          <w:rFonts w:cs="B Nazanin"/>
          <w:rtl/>
        </w:rPr>
        <w:t xml:space="preserve"> </w:t>
      </w:r>
      <w:r w:rsidRPr="006623B9">
        <w:rPr>
          <w:rFonts w:cs="B Nazanin" w:hint="cs"/>
          <w:rtl/>
        </w:rPr>
        <w:t>همچنین</w:t>
      </w:r>
      <w:r w:rsidRPr="006623B9">
        <w:rPr>
          <w:rFonts w:cs="B Nazanin"/>
          <w:rtl/>
        </w:rPr>
        <w:t xml:space="preserve"> </w:t>
      </w:r>
      <w:r w:rsidRPr="006623B9">
        <w:rPr>
          <w:rFonts w:cs="B Nazanin" w:hint="cs"/>
          <w:rtl/>
        </w:rPr>
        <w:t>هرکس</w:t>
      </w:r>
      <w:r w:rsidRPr="006623B9">
        <w:rPr>
          <w:rFonts w:cs="B Nazanin"/>
          <w:rtl/>
        </w:rPr>
        <w:t xml:space="preserve"> </w:t>
      </w:r>
      <w:r w:rsidRPr="006623B9">
        <w:rPr>
          <w:rFonts w:cs="B Nazanin" w:hint="cs"/>
          <w:rtl/>
        </w:rPr>
        <w:t>به</w:t>
      </w:r>
      <w:r w:rsidRPr="006623B9">
        <w:rPr>
          <w:rFonts w:cs="B Nazanin"/>
          <w:rtl/>
        </w:rPr>
        <w:t xml:space="preserve"> </w:t>
      </w:r>
      <w:r w:rsidRPr="006623B9">
        <w:rPr>
          <w:rFonts w:cs="B Nazanin" w:hint="cs"/>
          <w:rtl/>
        </w:rPr>
        <w:t>نحوی</w:t>
      </w:r>
      <w:r w:rsidRPr="006623B9">
        <w:rPr>
          <w:rFonts w:cs="B Nazanin"/>
          <w:rtl/>
        </w:rPr>
        <w:t xml:space="preserve"> </w:t>
      </w:r>
      <w:r w:rsidRPr="006623B9">
        <w:rPr>
          <w:rFonts w:cs="B Nazanin" w:hint="cs"/>
          <w:rtl/>
        </w:rPr>
        <w:t>از</w:t>
      </w:r>
      <w:r w:rsidRPr="006623B9">
        <w:rPr>
          <w:rFonts w:cs="B Nazanin"/>
          <w:rtl/>
        </w:rPr>
        <w:t xml:space="preserve"> </w:t>
      </w:r>
      <w:r w:rsidRPr="006623B9">
        <w:rPr>
          <w:rFonts w:cs="B Nazanin" w:hint="cs"/>
          <w:rtl/>
        </w:rPr>
        <w:t>انحاء</w:t>
      </w:r>
      <w:r w:rsidRPr="006623B9">
        <w:rPr>
          <w:rFonts w:cs="B Nazanin"/>
          <w:rtl/>
        </w:rPr>
        <w:t xml:space="preserve"> </w:t>
      </w:r>
      <w:r w:rsidRPr="006623B9">
        <w:rPr>
          <w:rFonts w:cs="B Nazanin" w:hint="cs"/>
          <w:rtl/>
        </w:rPr>
        <w:t>در</w:t>
      </w:r>
      <w:r w:rsidRPr="006623B9">
        <w:rPr>
          <w:rFonts w:cs="B Nazanin"/>
          <w:rtl/>
        </w:rPr>
        <w:t xml:space="preserve"> </w:t>
      </w:r>
      <w:r w:rsidRPr="006623B9">
        <w:rPr>
          <w:rFonts w:cs="B Nazanin" w:hint="cs"/>
          <w:rtl/>
        </w:rPr>
        <w:t>شماره‌شاسی‌،</w:t>
      </w:r>
      <w:r w:rsidRPr="006623B9">
        <w:rPr>
          <w:rFonts w:cs="B Nazanin"/>
          <w:rtl/>
        </w:rPr>
        <w:t xml:space="preserve"> </w:t>
      </w:r>
      <w:r w:rsidRPr="006623B9">
        <w:rPr>
          <w:rFonts w:cs="B Nazanin" w:hint="cs"/>
          <w:rtl/>
        </w:rPr>
        <w:t>موتور</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پلاک</w:t>
      </w:r>
      <w:r w:rsidRPr="006623B9">
        <w:rPr>
          <w:rFonts w:cs="B Nazanin"/>
          <w:rtl/>
        </w:rPr>
        <w:t xml:space="preserve"> </w:t>
      </w:r>
      <w:r w:rsidRPr="006623B9">
        <w:rPr>
          <w:rFonts w:cs="B Nazanin" w:hint="cs"/>
          <w:rtl/>
        </w:rPr>
        <w:t>وسیله</w:t>
      </w:r>
      <w:r w:rsidRPr="006623B9">
        <w:rPr>
          <w:rFonts w:cs="B Nazanin"/>
          <w:rtl/>
        </w:rPr>
        <w:t xml:space="preserve"> </w:t>
      </w:r>
      <w:r w:rsidRPr="006623B9">
        <w:rPr>
          <w:rFonts w:cs="B Nazanin" w:hint="cs"/>
          <w:rtl/>
        </w:rPr>
        <w:t>نقلیه</w:t>
      </w:r>
      <w:r w:rsidRPr="006623B9">
        <w:rPr>
          <w:rFonts w:cs="B Nazanin"/>
          <w:rtl/>
        </w:rPr>
        <w:t xml:space="preserve"> </w:t>
      </w:r>
      <w:r w:rsidRPr="006623B9">
        <w:rPr>
          <w:rFonts w:cs="B Nazanin" w:hint="cs"/>
          <w:rtl/>
        </w:rPr>
        <w:t>موتوری</w:t>
      </w:r>
      <w:r w:rsidRPr="006623B9">
        <w:rPr>
          <w:rFonts w:cs="B Nazanin"/>
          <w:rtl/>
        </w:rPr>
        <w:t xml:space="preserve"> </w:t>
      </w:r>
      <w:r w:rsidRPr="006623B9">
        <w:rPr>
          <w:rFonts w:cs="B Nazanin" w:hint="cs"/>
          <w:rtl/>
        </w:rPr>
        <w:t>و</w:t>
      </w:r>
      <w:r w:rsidRPr="006623B9">
        <w:rPr>
          <w:rFonts w:cs="B Nazanin"/>
          <w:rtl/>
        </w:rPr>
        <w:t xml:space="preserve"> </w:t>
      </w:r>
      <w:r w:rsidRPr="006623B9">
        <w:rPr>
          <w:rFonts w:cs="B Nazanin" w:hint="cs"/>
          <w:rtl/>
        </w:rPr>
        <w:t>یا</w:t>
      </w:r>
      <w:r w:rsidRPr="006623B9">
        <w:rPr>
          <w:rFonts w:cs="B Nazanin"/>
          <w:rtl/>
        </w:rPr>
        <w:t xml:space="preserve"> </w:t>
      </w:r>
      <w:r w:rsidRPr="006623B9">
        <w:rPr>
          <w:rFonts w:cs="B Nazanin" w:hint="cs"/>
          <w:rtl/>
        </w:rPr>
        <w:t>پلاکهای</w:t>
      </w:r>
      <w:r w:rsidRPr="006623B9">
        <w:rPr>
          <w:rFonts w:cs="B Nazanin"/>
          <w:rtl/>
        </w:rPr>
        <w:t xml:space="preserve"> </w:t>
      </w:r>
      <w:r w:rsidRPr="006623B9">
        <w:rPr>
          <w:rFonts w:cs="B Nazanin" w:hint="cs"/>
          <w:rtl/>
        </w:rPr>
        <w:t>موتور</w:t>
      </w:r>
      <w:r w:rsidRPr="006623B9">
        <w:rPr>
          <w:rFonts w:cs="B Nazanin"/>
          <w:rtl/>
        </w:rPr>
        <w:t xml:space="preserve"> </w:t>
      </w:r>
      <w:r w:rsidRPr="006623B9">
        <w:rPr>
          <w:rFonts w:cs="B Nazanin" w:hint="cs"/>
          <w:rtl/>
        </w:rPr>
        <w:t>وشاسی</w:t>
      </w:r>
      <w:r w:rsidRPr="006623B9">
        <w:rPr>
          <w:rFonts w:cs="B Nazanin"/>
          <w:rtl/>
        </w:rPr>
        <w:t xml:space="preserve"> </w:t>
      </w:r>
      <w:r w:rsidRPr="006623B9">
        <w:rPr>
          <w:rFonts w:cs="B Nazanin" w:hint="cs"/>
          <w:rtl/>
        </w:rPr>
        <w:t>که</w:t>
      </w:r>
      <w:r w:rsidRPr="006623B9">
        <w:rPr>
          <w:rFonts w:cs="B Nazanin"/>
          <w:rtl/>
        </w:rPr>
        <w:t xml:space="preserve"> </w:t>
      </w:r>
      <w:r w:rsidRPr="006623B9">
        <w:rPr>
          <w:rFonts w:cs="B Nazanin" w:hint="cs"/>
          <w:rtl/>
        </w:rPr>
        <w:t>از</w:t>
      </w:r>
      <w:r w:rsidRPr="006623B9">
        <w:rPr>
          <w:rFonts w:cs="B Nazanin"/>
          <w:rtl/>
        </w:rPr>
        <w:t xml:space="preserve"> </w:t>
      </w:r>
      <w:r w:rsidRPr="006623B9">
        <w:rPr>
          <w:rFonts w:cs="B Nazanin" w:hint="cs"/>
          <w:rtl/>
        </w:rPr>
        <w:t>طرف</w:t>
      </w:r>
      <w:r w:rsidRPr="006623B9">
        <w:rPr>
          <w:rFonts w:cs="B Nazanin"/>
          <w:rtl/>
        </w:rPr>
        <w:t xml:space="preserve"> </w:t>
      </w:r>
      <w:r w:rsidRPr="006623B9">
        <w:rPr>
          <w:rFonts w:cs="B Nazanin" w:hint="cs"/>
          <w:rtl/>
        </w:rPr>
        <w:t>کارخانه</w:t>
      </w:r>
      <w:r w:rsidRPr="006623B9">
        <w:rPr>
          <w:rFonts w:cs="B Nazanin"/>
          <w:rtl/>
        </w:rPr>
        <w:t xml:space="preserve"> سازنده حک یا </w:t>
      </w:r>
      <w:r w:rsidRPr="006623B9">
        <w:rPr>
          <w:rFonts w:cs="B Nazanin"/>
          <w:rtl/>
        </w:rPr>
        <w:lastRenderedPageBreak/>
        <w:t>نصب شده بدون تحصیل‌مجوز از راهنمایی و رانندگی تغییر دهد و آن را از صورت اصلی‌کارخانه خارج‌کند به‌حبس ازشش‌ماه‌تا یک سال محکوم خواهد شد</w:t>
      </w:r>
      <w:r w:rsidRPr="006623B9">
        <w:rPr>
          <w:rFonts w:cs="B Nazanin"/>
        </w:rPr>
        <w:t>.</w:t>
      </w:r>
    </w:p>
    <w:p w:rsidR="006623B9" w:rsidRPr="006623B9" w:rsidRDefault="006623B9" w:rsidP="006623B9">
      <w:pPr>
        <w:bidi/>
        <w:jc w:val="both"/>
        <w:rPr>
          <w:rFonts w:cs="B Nazanin"/>
          <w:rtl/>
        </w:rPr>
      </w:pPr>
      <w:r w:rsidRPr="006623B9">
        <w:rPr>
          <w:rFonts w:cs="B Nazanin"/>
          <w:rtl/>
        </w:rPr>
        <w:t>ماده 721 ـ هرکس بخواهد وسیله نقلیه موتوری را اوراق کند مکلف است مراتب را با تعیین محل توقف وسیله نقلیه به راهنمایی‌و رانندگی محل اطلاع دهد، راهنمایی و رانندگی محل باید ظرف‌مدت یک هفته اجازه اوراق کردن وسیله نقلیه را بدهد و اگر به‌دلایلی با اوراق کردن موافقت ندارد تصمیم قطعی خود را ظرف‌همان مدت با ذکر دلیل به متقاضی ابلاغ نماید، هرگاه راهنمایی ورانندگی هیچگونه اقدامی در آن مدت نکرد اوراق کردن وسیله نقلیه‌ پس از انقضای مدت مجاز است‌. تخلف از این ماده برای اوراق</w:t>
      </w:r>
      <w:r w:rsidRPr="006623B9">
        <w:rPr>
          <w:rFonts w:ascii="Cambria" w:hAnsi="Cambria" w:cs="Cambria" w:hint="cs"/>
          <w:rtl/>
        </w:rPr>
        <w:t> </w:t>
      </w:r>
      <w:r w:rsidRPr="006623B9">
        <w:rPr>
          <w:rFonts w:cs="B Nazanin"/>
          <w:rtl/>
        </w:rPr>
        <w:t xml:space="preserve"> </w:t>
      </w:r>
      <w:r w:rsidRPr="006623B9">
        <w:rPr>
          <w:rFonts w:cs="B Nazanin" w:hint="cs"/>
          <w:rtl/>
        </w:rPr>
        <w:t>کننده‌موجب</w:t>
      </w:r>
      <w:r w:rsidRPr="006623B9">
        <w:rPr>
          <w:rFonts w:cs="B Nazanin"/>
          <w:rtl/>
        </w:rPr>
        <w:t xml:space="preserve"> </w:t>
      </w:r>
      <w:r w:rsidRPr="006623B9">
        <w:rPr>
          <w:rFonts w:cs="B Nazanin" w:hint="cs"/>
          <w:rtl/>
        </w:rPr>
        <w:t>محکومیت</w:t>
      </w:r>
      <w:r w:rsidRPr="006623B9">
        <w:rPr>
          <w:rFonts w:cs="B Nazanin"/>
          <w:rtl/>
        </w:rPr>
        <w:t xml:space="preserve"> </w:t>
      </w:r>
      <w:r w:rsidRPr="006623B9">
        <w:rPr>
          <w:rFonts w:cs="B Nazanin" w:hint="cs"/>
          <w:rtl/>
        </w:rPr>
        <w:t>از</w:t>
      </w:r>
      <w:r w:rsidRPr="006623B9">
        <w:rPr>
          <w:rFonts w:cs="B Nazanin"/>
          <w:rtl/>
        </w:rPr>
        <w:t xml:space="preserve"> </w:t>
      </w:r>
      <w:r w:rsidRPr="006623B9">
        <w:rPr>
          <w:rFonts w:cs="B Nazanin" w:hint="cs"/>
          <w:rtl/>
        </w:rPr>
        <w:t>دو</w:t>
      </w:r>
      <w:r w:rsidRPr="006623B9">
        <w:rPr>
          <w:rFonts w:cs="B Nazanin"/>
          <w:rtl/>
        </w:rPr>
        <w:t xml:space="preserve"> </w:t>
      </w:r>
      <w:r w:rsidRPr="006623B9">
        <w:rPr>
          <w:rFonts w:cs="B Nazanin" w:hint="cs"/>
          <w:rtl/>
        </w:rPr>
        <w:t>ماه</w:t>
      </w:r>
      <w:r w:rsidRPr="006623B9">
        <w:rPr>
          <w:rFonts w:cs="B Nazanin"/>
          <w:rtl/>
        </w:rPr>
        <w:t xml:space="preserve"> </w:t>
      </w:r>
      <w:r w:rsidRPr="006623B9">
        <w:rPr>
          <w:rFonts w:cs="B Nazanin" w:hint="cs"/>
          <w:rtl/>
        </w:rPr>
        <w:t>تا</w:t>
      </w:r>
      <w:r w:rsidRPr="006623B9">
        <w:rPr>
          <w:rFonts w:cs="B Nazanin"/>
          <w:rtl/>
        </w:rPr>
        <w:t xml:space="preserve"> </w:t>
      </w:r>
      <w:r w:rsidRPr="006623B9">
        <w:rPr>
          <w:rFonts w:cs="B Nazanin" w:hint="cs"/>
          <w:rtl/>
        </w:rPr>
        <w:t>یک</w:t>
      </w:r>
      <w:r w:rsidRPr="006623B9">
        <w:rPr>
          <w:rFonts w:cs="B Nazanin"/>
          <w:rtl/>
        </w:rPr>
        <w:t xml:space="preserve"> </w:t>
      </w:r>
      <w:r w:rsidRPr="006623B9">
        <w:rPr>
          <w:rFonts w:cs="B Nazanin" w:hint="cs"/>
          <w:rtl/>
        </w:rPr>
        <w:t>سال</w:t>
      </w:r>
      <w:r w:rsidRPr="006623B9">
        <w:rPr>
          <w:rFonts w:cs="B Nazanin"/>
          <w:rtl/>
        </w:rPr>
        <w:t xml:space="preserve"> </w:t>
      </w:r>
      <w:r w:rsidRPr="006623B9">
        <w:rPr>
          <w:rFonts w:cs="B Nazanin" w:hint="cs"/>
          <w:rtl/>
        </w:rPr>
        <w:t>حبس</w:t>
      </w:r>
      <w:r w:rsidRPr="006623B9">
        <w:rPr>
          <w:rFonts w:cs="B Nazanin"/>
          <w:rtl/>
        </w:rPr>
        <w:t xml:space="preserve"> </w:t>
      </w:r>
      <w:r w:rsidRPr="006623B9">
        <w:rPr>
          <w:rFonts w:cs="B Nazanin" w:hint="cs"/>
          <w:rtl/>
        </w:rPr>
        <w:t>خواهد</w:t>
      </w:r>
      <w:r w:rsidRPr="006623B9">
        <w:rPr>
          <w:rFonts w:cs="B Nazanin"/>
          <w:rtl/>
        </w:rPr>
        <w:t xml:space="preserve"> </w:t>
      </w:r>
      <w:r w:rsidRPr="006623B9">
        <w:rPr>
          <w:rFonts w:cs="B Nazanin" w:hint="cs"/>
          <w:rtl/>
        </w:rPr>
        <w:t>بود</w:t>
      </w:r>
      <w:r w:rsidRPr="006623B9">
        <w:rPr>
          <w:rFonts w:cs="B Nazanin"/>
        </w:rPr>
        <w:t>.</w:t>
      </w:r>
    </w:p>
    <w:p w:rsidR="006623B9" w:rsidRPr="006623B9" w:rsidRDefault="006623B9" w:rsidP="006623B9">
      <w:pPr>
        <w:bidi/>
        <w:jc w:val="both"/>
        <w:rPr>
          <w:rFonts w:cs="B Nazanin"/>
          <w:rtl/>
        </w:rPr>
      </w:pPr>
      <w:r w:rsidRPr="006623B9">
        <w:rPr>
          <w:rFonts w:cs="B Nazanin"/>
          <w:rtl/>
        </w:rPr>
        <w:t>ماده 722 ـ چنانچه وسیله موتوری یا پلاک آن سرقت یا مفقودشود، شخصی که وسیله در اختیار و تصرف او بوده است اعم از آن‌که مالک بوده یا نبوده پس از اطلاع مکلف است بلافاصله مراتب رابه نزدیکترین مرکز نیروی انتظامی اعلام نماید، متخلف از این ماده‌به جزای نقدی از پانصد هزار تا یک میلیون ریال محکوم خواهدشد</w:t>
      </w:r>
      <w:r w:rsidRPr="006623B9">
        <w:rPr>
          <w:rFonts w:cs="B Nazanin"/>
        </w:rPr>
        <w:t>.</w:t>
      </w:r>
    </w:p>
    <w:p w:rsidR="006623B9" w:rsidRPr="006623B9" w:rsidRDefault="006623B9" w:rsidP="006623B9">
      <w:pPr>
        <w:bidi/>
        <w:jc w:val="both"/>
        <w:rPr>
          <w:rFonts w:cs="B Nazanin"/>
          <w:rtl/>
        </w:rPr>
      </w:pPr>
      <w:r w:rsidRPr="006623B9">
        <w:rPr>
          <w:rFonts w:cs="B Nazanin"/>
          <w:rtl/>
        </w:rPr>
        <w:t>ماده 723 ـ هرکس بدون گواهینامه رسمی اقدام به رانندگی و یاتصدی وسایل موتوری که مستلزم داشتن گواهینامه مخصوص‌است‌، بنماید و همچنین هرکس به موجب حکم دادگاه از رانندگی‌وسایل نقلیه موتوری ممنوع باشد به رانندگی وسایل مزبور مبادرت‌ورزد برای بار اول به حبس تعزیری تا دو ماه یا جزای نقدی تا یک‌میلیون ریال و یا هر دو مجازات و در صورت ارتکاب مجدد به دوماه تا شش ماه حبس محکوم خواهد شد</w:t>
      </w:r>
      <w:r w:rsidRPr="006623B9">
        <w:rPr>
          <w:rFonts w:cs="B Nazanin"/>
        </w:rPr>
        <w:t>.</w:t>
      </w:r>
    </w:p>
    <w:p w:rsidR="006623B9" w:rsidRPr="006623B9" w:rsidRDefault="006623B9" w:rsidP="006623B9">
      <w:pPr>
        <w:bidi/>
        <w:jc w:val="both"/>
        <w:rPr>
          <w:rFonts w:cs="B Nazanin"/>
          <w:rtl/>
        </w:rPr>
      </w:pPr>
      <w:r w:rsidRPr="006623B9">
        <w:rPr>
          <w:rFonts w:cs="B Nazanin"/>
          <w:rtl/>
        </w:rPr>
        <w:t>ماده 724 ـ هر راننده وسیله نقلیه‌ای که در دستگاه ثبت سرعت‌وسیله نقلیه عمدا تغییری دهد که دستگاه سرعتی کمتر از سرعت‌واقعی نشان دهد و یا با علم به اینکه چنین تغییری در دستگاه مزبورداده شده با آن وسیله نقلیه رانندگی کند برای بار اول به حبس از ده‌روز تا دو ماه و یا جزای نقدی از پنجاه هزار تا پانصد هزار ریال و یاهر دو مجازات و در صورت تکرار به دو تا شش ماه حبس محکوم‌خواهد شد</w:t>
      </w:r>
      <w:r w:rsidRPr="006623B9">
        <w:rPr>
          <w:rFonts w:cs="B Nazanin" w:hint="cs"/>
          <w:rtl/>
        </w:rPr>
        <w:t>.</w:t>
      </w:r>
    </w:p>
    <w:p w:rsidR="006F00DF" w:rsidRPr="006623B9" w:rsidRDefault="006623B9" w:rsidP="006623B9">
      <w:pPr>
        <w:bidi/>
        <w:jc w:val="both"/>
        <w:rPr>
          <w:rFonts w:cs="B Nazanin"/>
        </w:rPr>
      </w:pPr>
      <w:r w:rsidRPr="006623B9">
        <w:rPr>
          <w:rFonts w:cs="B Nazanin"/>
          <w:rtl/>
        </w:rPr>
        <w:t>ماده 725 ـ هریک از مأمورین دولت که متصدی تشخیص مهارت‌و دادن گواهینامه رانندگی هستند اگر به کسی که واجد شرایط‌رانندگی نبوده پروانه بدهند به حبس تعزیری از شش ماه تا یک سال‌و به پنج سال انفصال از خدمات دولتی محکوم خواهند شد وپروانه صادره نیز ابطال می‌گردد</w:t>
      </w:r>
      <w:r w:rsidRPr="006623B9">
        <w:rPr>
          <w:rFonts w:cs="B Nazanin"/>
        </w:rPr>
        <w:t>.</w:t>
      </w:r>
    </w:p>
    <w:sectPr w:rsidR="006F00DF" w:rsidRPr="0066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B9"/>
    <w:rsid w:val="006623B9"/>
    <w:rsid w:val="006F0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8B6C"/>
  <w15:chartTrackingRefBased/>
  <w15:docId w15:val="{767F21D8-9E3C-4866-8659-75FD207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2021-08-15T12:41:00Z</dcterms:created>
  <dcterms:modified xsi:type="dcterms:W3CDTF">2021-08-15T12:44:00Z</dcterms:modified>
</cp:coreProperties>
</file>